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D31BC" w14:textId="77777777" w:rsidR="00461385" w:rsidRPr="005E4D6C" w:rsidRDefault="005E4D6C" w:rsidP="005E4D6C">
      <w:pPr>
        <w:jc w:val="center"/>
        <w:rPr>
          <w:sz w:val="32"/>
        </w:rPr>
      </w:pPr>
      <w:bookmarkStart w:id="0" w:name="_GoBack"/>
      <w:bookmarkEnd w:id="0"/>
      <w:r w:rsidRPr="005E4D6C">
        <w:rPr>
          <w:sz w:val="32"/>
        </w:rPr>
        <w:t>Potter:  Canadian Fundamentals of Nursing, 6</w:t>
      </w:r>
      <w:r w:rsidRPr="005E4D6C">
        <w:rPr>
          <w:sz w:val="32"/>
          <w:vertAlign w:val="superscript"/>
        </w:rPr>
        <w:t>th</w:t>
      </w:r>
      <w:r w:rsidRPr="005E4D6C">
        <w:rPr>
          <w:sz w:val="32"/>
        </w:rPr>
        <w:t xml:space="preserve"> Edition</w:t>
      </w:r>
    </w:p>
    <w:p w14:paraId="4C49B0AB" w14:textId="77777777" w:rsidR="005E4D6C" w:rsidRPr="005E4D6C" w:rsidRDefault="005E4D6C" w:rsidP="005E4D6C">
      <w:pPr>
        <w:jc w:val="center"/>
        <w:rPr>
          <w:sz w:val="32"/>
        </w:rPr>
      </w:pPr>
      <w:r w:rsidRPr="005E4D6C">
        <w:rPr>
          <w:sz w:val="32"/>
        </w:rPr>
        <w:t>Chapter 39:  Cardiopulmonary Functioning and Oxygenation</w:t>
      </w:r>
    </w:p>
    <w:p w14:paraId="420B72E1" w14:textId="77777777" w:rsidR="005E4D6C" w:rsidRPr="005E4D6C" w:rsidRDefault="005E4D6C" w:rsidP="005E4D6C">
      <w:pPr>
        <w:jc w:val="center"/>
        <w:rPr>
          <w:b/>
          <w:sz w:val="32"/>
        </w:rPr>
      </w:pPr>
      <w:r w:rsidRPr="005E4D6C">
        <w:rPr>
          <w:sz w:val="32"/>
        </w:rPr>
        <w:t>PERFORM</w:t>
      </w:r>
      <w:r w:rsidR="001F19DB">
        <w:rPr>
          <w:sz w:val="32"/>
        </w:rPr>
        <w:t>ANCE SKILLS CHECKLIST SKILL 39-2</w:t>
      </w:r>
      <w:r w:rsidRPr="005E4D6C">
        <w:rPr>
          <w:sz w:val="32"/>
        </w:rPr>
        <w:t xml:space="preserve"> </w:t>
      </w:r>
      <w:r w:rsidR="001F19DB">
        <w:rPr>
          <w:b/>
          <w:sz w:val="32"/>
        </w:rPr>
        <w:t>CARE OF AN ARTIFICIAL AIRWAY</w:t>
      </w:r>
    </w:p>
    <w:p w14:paraId="4C42FBA7" w14:textId="2F55BDC3" w:rsidR="00313561" w:rsidRDefault="00313561" w:rsidP="00730DDE">
      <w:pPr>
        <w:pStyle w:val="ListParagraph"/>
        <w:numPr>
          <w:ilvl w:val="0"/>
          <w:numId w:val="15"/>
        </w:numPr>
      </w:pPr>
      <w:r>
        <w:t>Refer to agency policy for agency approved procedural steps, as this may vary by organization.</w:t>
      </w:r>
    </w:p>
    <w:p w14:paraId="40BD0E4F" w14:textId="25857F59" w:rsidR="00FF3758" w:rsidRDefault="00FF3758" w:rsidP="00730DDE">
      <w:pPr>
        <w:pStyle w:val="ListParagraph"/>
        <w:numPr>
          <w:ilvl w:val="0"/>
          <w:numId w:val="15"/>
        </w:numPr>
      </w:pPr>
      <w:r>
        <w:t>Perform pulmonary assessment:</w:t>
      </w:r>
    </w:p>
    <w:p w14:paraId="2FDAC1F8" w14:textId="77777777" w:rsidR="00FF3758" w:rsidRDefault="00FF3758" w:rsidP="001F19DB">
      <w:pPr>
        <w:pStyle w:val="ListParagraph"/>
        <w:numPr>
          <w:ilvl w:val="0"/>
          <w:numId w:val="5"/>
        </w:numPr>
      </w:pPr>
      <w:r>
        <w:t>Auscultate lung sounds.</w:t>
      </w:r>
    </w:p>
    <w:p w14:paraId="765015B1" w14:textId="77777777" w:rsidR="00FF3758" w:rsidRDefault="00FF3758" w:rsidP="001F19DB">
      <w:pPr>
        <w:pStyle w:val="ListParagraph"/>
        <w:numPr>
          <w:ilvl w:val="0"/>
          <w:numId w:val="5"/>
        </w:numPr>
      </w:pPr>
      <w:r>
        <w:t>Assess condition and patency of airway and surrounding tissues.</w:t>
      </w:r>
    </w:p>
    <w:p w14:paraId="795D15E4" w14:textId="77777777" w:rsidR="00FF3758" w:rsidRDefault="00FF3758" w:rsidP="001F19DB">
      <w:pPr>
        <w:pStyle w:val="ListParagraph"/>
        <w:numPr>
          <w:ilvl w:val="0"/>
          <w:numId w:val="5"/>
        </w:numPr>
      </w:pPr>
      <w:r>
        <w:t>Note type and size of tube, movement of tube, and cuff size.</w:t>
      </w:r>
    </w:p>
    <w:p w14:paraId="031DCFEE" w14:textId="0C02EDCB" w:rsidR="00EB04FC" w:rsidRDefault="00EB04FC" w:rsidP="00730DDE">
      <w:pPr>
        <w:pStyle w:val="ListParagraph"/>
        <w:numPr>
          <w:ilvl w:val="0"/>
          <w:numId w:val="15"/>
        </w:numPr>
        <w:spacing w:after="240" w:line="240" w:lineRule="auto"/>
      </w:pPr>
      <w:r>
        <w:t>Gather the necessary equipment and supplies.  Introduce self to the patient and family.  Identified the patient using two identifiers.</w:t>
      </w:r>
    </w:p>
    <w:p w14:paraId="29BE99EE" w14:textId="3DCC2374" w:rsidR="00FF3758" w:rsidRDefault="00EB04FC" w:rsidP="00730DDE">
      <w:pPr>
        <w:pStyle w:val="ListParagraph"/>
        <w:numPr>
          <w:ilvl w:val="0"/>
          <w:numId w:val="15"/>
        </w:numPr>
        <w:spacing w:after="240" w:line="240" w:lineRule="auto"/>
      </w:pPr>
      <w:r w:rsidRPr="005E4D6C">
        <w:t>Assess the patient's understanding of the procedure.</w:t>
      </w:r>
      <w:r>
        <w:t xml:space="preserve">  </w:t>
      </w:r>
      <w:r w:rsidR="00FF3758">
        <w:t>Explain procedure to patient and family.</w:t>
      </w:r>
    </w:p>
    <w:p w14:paraId="10240959" w14:textId="460B3E01" w:rsidR="00FF3758" w:rsidRDefault="00FF3758" w:rsidP="00730DDE">
      <w:pPr>
        <w:pStyle w:val="ListParagraph"/>
        <w:numPr>
          <w:ilvl w:val="0"/>
          <w:numId w:val="15"/>
        </w:numPr>
      </w:pPr>
      <w:r>
        <w:t>Position patient: Usually supine or semi-Fowler's.</w:t>
      </w:r>
    </w:p>
    <w:p w14:paraId="51874331" w14:textId="7D4F952A" w:rsidR="00FF3758" w:rsidRDefault="00FF3758" w:rsidP="00730DDE">
      <w:pPr>
        <w:pStyle w:val="ListParagraph"/>
        <w:numPr>
          <w:ilvl w:val="0"/>
          <w:numId w:val="15"/>
        </w:numPr>
      </w:pPr>
      <w:r>
        <w:t>Place towel across patient's chest.</w:t>
      </w:r>
    </w:p>
    <w:p w14:paraId="4D29A0EB" w14:textId="40184F06" w:rsidR="00FF3758" w:rsidRDefault="00FF3758" w:rsidP="00730DDE">
      <w:pPr>
        <w:pStyle w:val="ListParagraph"/>
        <w:numPr>
          <w:ilvl w:val="0"/>
          <w:numId w:val="15"/>
        </w:numPr>
      </w:pPr>
      <w:r>
        <w:t>Perform hand hygiene. Apply mask, goggles, or face shield (if indicated).</w:t>
      </w:r>
    </w:p>
    <w:p w14:paraId="510F2359" w14:textId="311B8B59" w:rsidR="00EB04FC" w:rsidRDefault="00EB04FC" w:rsidP="00730DDE">
      <w:pPr>
        <w:pStyle w:val="ListParagraph"/>
        <w:numPr>
          <w:ilvl w:val="0"/>
          <w:numId w:val="15"/>
        </w:numPr>
      </w:pPr>
      <w:r>
        <w:t>Remove cap of normal saline.</w:t>
      </w:r>
    </w:p>
    <w:p w14:paraId="6738AF84" w14:textId="77777777" w:rsidR="00730DDE" w:rsidRDefault="00EB04FC" w:rsidP="00EB04FC">
      <w:pPr>
        <w:pStyle w:val="ListParagraph"/>
        <w:numPr>
          <w:ilvl w:val="0"/>
          <w:numId w:val="15"/>
        </w:numPr>
      </w:pPr>
      <w:r>
        <w:t>Open sterile tracheostomy kit.  Apply sterile gloves.</w:t>
      </w:r>
    </w:p>
    <w:p w14:paraId="4DEAA8EA" w14:textId="77777777" w:rsidR="00730DDE" w:rsidRDefault="00EB04FC" w:rsidP="00EB04FC">
      <w:pPr>
        <w:pStyle w:val="ListParagraph"/>
        <w:numPr>
          <w:ilvl w:val="0"/>
          <w:numId w:val="15"/>
        </w:numPr>
      </w:pPr>
      <w:r>
        <w:t>Set up sterile field and remove all contents from sterile tray.</w:t>
      </w:r>
    </w:p>
    <w:p w14:paraId="5CC14B6A" w14:textId="77777777" w:rsidR="00730DDE" w:rsidRDefault="00EB04FC" w:rsidP="00EB04FC">
      <w:pPr>
        <w:pStyle w:val="ListParagraph"/>
        <w:numPr>
          <w:ilvl w:val="0"/>
          <w:numId w:val="15"/>
        </w:numPr>
      </w:pPr>
      <w:r>
        <w:t xml:space="preserve">With non-dominant </w:t>
      </w:r>
      <w:proofErr w:type="gramStart"/>
      <w:r>
        <w:t>hand</w:t>
      </w:r>
      <w:proofErr w:type="gramEnd"/>
      <w:r>
        <w:t xml:space="preserve"> pour normal saline into all compartments of sterile tray.</w:t>
      </w:r>
    </w:p>
    <w:p w14:paraId="2DDAE01E" w14:textId="77777777" w:rsidR="00730DDE" w:rsidRDefault="00EB04FC" w:rsidP="00EB04FC">
      <w:pPr>
        <w:pStyle w:val="ListParagraph"/>
        <w:numPr>
          <w:ilvl w:val="0"/>
          <w:numId w:val="15"/>
        </w:numPr>
      </w:pPr>
      <w:r>
        <w:t xml:space="preserve">With non-dominant </w:t>
      </w:r>
      <w:proofErr w:type="gramStart"/>
      <w:r>
        <w:t>hand</w:t>
      </w:r>
      <w:proofErr w:type="gramEnd"/>
      <w:r>
        <w:t xml:space="preserve"> remove inner cannula and place in largest compartment.</w:t>
      </w:r>
    </w:p>
    <w:p w14:paraId="77366145" w14:textId="77777777" w:rsidR="00730DDE" w:rsidRDefault="00EB04FC" w:rsidP="00EB04FC">
      <w:pPr>
        <w:pStyle w:val="ListParagraph"/>
        <w:numPr>
          <w:ilvl w:val="0"/>
          <w:numId w:val="15"/>
        </w:numPr>
      </w:pPr>
      <w:r>
        <w:t xml:space="preserve">Pick up inner cannula by only touching the outer aspect of the tube and clean with bristle brush.  </w:t>
      </w:r>
    </w:p>
    <w:p w14:paraId="258B194A" w14:textId="77777777" w:rsidR="00730DDE" w:rsidRDefault="00EB04FC" w:rsidP="00EB04FC">
      <w:pPr>
        <w:pStyle w:val="ListParagraph"/>
        <w:numPr>
          <w:ilvl w:val="0"/>
          <w:numId w:val="15"/>
        </w:numPr>
      </w:pPr>
      <w:r>
        <w:t xml:space="preserve">After the inner cannula has been completely cleaned with the brush, rinse the inner cannula thoroughly in the </w:t>
      </w:r>
      <w:proofErr w:type="gramStart"/>
      <w:r>
        <w:t>2</w:t>
      </w:r>
      <w:r w:rsidRPr="00730DDE">
        <w:rPr>
          <w:vertAlign w:val="superscript"/>
        </w:rPr>
        <w:t>nd</w:t>
      </w:r>
      <w:proofErr w:type="gramEnd"/>
      <w:r>
        <w:t xml:space="preserve"> compartment of sterile saline.  Dry with sterile pipe cleaners provided in the tray.</w:t>
      </w:r>
    </w:p>
    <w:p w14:paraId="36593743" w14:textId="77777777" w:rsidR="00730DDE" w:rsidRDefault="00EB04FC" w:rsidP="00EB04FC">
      <w:pPr>
        <w:pStyle w:val="ListParagraph"/>
        <w:numPr>
          <w:ilvl w:val="0"/>
          <w:numId w:val="15"/>
        </w:numPr>
      </w:pPr>
      <w:r>
        <w:t>Replace inner cannula and lock in place.</w:t>
      </w:r>
    </w:p>
    <w:p w14:paraId="17B179C1" w14:textId="77777777" w:rsidR="00730DDE" w:rsidRDefault="00EB04FC" w:rsidP="00EB04FC">
      <w:pPr>
        <w:pStyle w:val="ListParagraph"/>
        <w:numPr>
          <w:ilvl w:val="0"/>
          <w:numId w:val="15"/>
        </w:numPr>
      </w:pPr>
      <w:r>
        <w:t xml:space="preserve">Using the </w:t>
      </w:r>
      <w:proofErr w:type="gramStart"/>
      <w:r>
        <w:t>3</w:t>
      </w:r>
      <w:r w:rsidRPr="00730DDE">
        <w:rPr>
          <w:vertAlign w:val="superscript"/>
        </w:rPr>
        <w:t>rd</w:t>
      </w:r>
      <w:proofErr w:type="gramEnd"/>
      <w:r>
        <w:t xml:space="preserve"> compartment of saline, use sterile cotton tipped applicators to clean stoma.  Assess appearance of stoma for redness/foul </w:t>
      </w:r>
      <w:proofErr w:type="spellStart"/>
      <w:r>
        <w:t>odour</w:t>
      </w:r>
      <w:proofErr w:type="spellEnd"/>
      <w:r>
        <w:t>/purulent drainage/bleeding.</w:t>
      </w:r>
    </w:p>
    <w:p w14:paraId="18D096A6" w14:textId="77777777" w:rsidR="00730DDE" w:rsidRDefault="00EB04FC" w:rsidP="00EB04FC">
      <w:pPr>
        <w:pStyle w:val="ListParagraph"/>
        <w:numPr>
          <w:ilvl w:val="0"/>
          <w:numId w:val="15"/>
        </w:numPr>
      </w:pPr>
      <w:r>
        <w:t>Dry stoma site with clean dry gauze.</w:t>
      </w:r>
    </w:p>
    <w:p w14:paraId="3099F532" w14:textId="77777777" w:rsidR="00730DDE" w:rsidRDefault="00EB04FC" w:rsidP="00A2117B">
      <w:pPr>
        <w:pStyle w:val="ListParagraph"/>
        <w:numPr>
          <w:ilvl w:val="0"/>
          <w:numId w:val="15"/>
        </w:numPr>
      </w:pPr>
      <w:r>
        <w:t>Replace the tracheostomy dressing (4x4 non-woven drain sponge).</w:t>
      </w:r>
    </w:p>
    <w:p w14:paraId="423E51C0" w14:textId="0C01800C" w:rsidR="001F19DB" w:rsidRDefault="001F19DB" w:rsidP="00A2117B">
      <w:pPr>
        <w:pStyle w:val="ListParagraph"/>
        <w:numPr>
          <w:ilvl w:val="0"/>
          <w:numId w:val="15"/>
        </w:numPr>
      </w:pPr>
      <w:r>
        <w:t>If a disposable inner cannula is used:</w:t>
      </w:r>
    </w:p>
    <w:p w14:paraId="6BD31667" w14:textId="77777777" w:rsidR="001F19DB" w:rsidRDefault="001F19DB" w:rsidP="001F19DB">
      <w:pPr>
        <w:pStyle w:val="ListParagraph"/>
        <w:numPr>
          <w:ilvl w:val="2"/>
          <w:numId w:val="12"/>
        </w:numPr>
        <w:ind w:left="1440" w:hanging="360"/>
      </w:pPr>
      <w:r>
        <w:t>Remove cannula from manufacturer's packaging.</w:t>
      </w:r>
    </w:p>
    <w:p w14:paraId="1C0F5D97" w14:textId="77777777" w:rsidR="001F19DB" w:rsidRDefault="001F19DB" w:rsidP="001F19DB">
      <w:pPr>
        <w:pStyle w:val="ListParagraph"/>
        <w:numPr>
          <w:ilvl w:val="2"/>
          <w:numId w:val="12"/>
        </w:numPr>
        <w:ind w:left="1440" w:hanging="360"/>
      </w:pPr>
      <w:r>
        <w:t xml:space="preserve">While touching only outer aspect of tube, withdraw inner cannula and replace with new cannula. Lock </w:t>
      </w:r>
      <w:proofErr w:type="gramStart"/>
      <w:r>
        <w:t>into</w:t>
      </w:r>
      <w:proofErr w:type="gramEnd"/>
      <w:r>
        <w:t xml:space="preserve"> position.</w:t>
      </w:r>
    </w:p>
    <w:p w14:paraId="49782CFA" w14:textId="77777777" w:rsidR="00730DDE" w:rsidRDefault="001F19DB" w:rsidP="00A2117B">
      <w:pPr>
        <w:pStyle w:val="ListParagraph"/>
        <w:numPr>
          <w:ilvl w:val="2"/>
          <w:numId w:val="12"/>
        </w:numPr>
        <w:ind w:left="1440" w:hanging="360"/>
      </w:pPr>
      <w:r>
        <w:t>Dispose of contaminated cannula in an appropriate receptacle and apply oxygen source.</w:t>
      </w:r>
    </w:p>
    <w:p w14:paraId="35849B2F" w14:textId="77777777" w:rsidR="00730DDE" w:rsidRDefault="00A2117B" w:rsidP="00A2117B">
      <w:pPr>
        <w:pStyle w:val="ListParagraph"/>
        <w:numPr>
          <w:ilvl w:val="0"/>
          <w:numId w:val="15"/>
        </w:numPr>
      </w:pPr>
      <w:r>
        <w:t>If necessary, change tracheostomy tube-holder.</w:t>
      </w:r>
    </w:p>
    <w:p w14:paraId="60638827" w14:textId="77777777" w:rsidR="00730DDE" w:rsidRDefault="001F19DB" w:rsidP="00A2117B">
      <w:pPr>
        <w:pStyle w:val="ListParagraph"/>
        <w:numPr>
          <w:ilvl w:val="0"/>
          <w:numId w:val="15"/>
        </w:numPr>
      </w:pPr>
      <w:r>
        <w:t>Position patient comfortably and assess respiratory status.</w:t>
      </w:r>
    </w:p>
    <w:p w14:paraId="0DA9CFFE" w14:textId="77777777" w:rsidR="00730DDE" w:rsidRDefault="001F19DB" w:rsidP="00A2117B">
      <w:pPr>
        <w:pStyle w:val="ListParagraph"/>
        <w:numPr>
          <w:ilvl w:val="0"/>
          <w:numId w:val="15"/>
        </w:numPr>
      </w:pPr>
      <w:r>
        <w:t>Replace any oxygen delivery devices.</w:t>
      </w:r>
    </w:p>
    <w:p w14:paraId="7267D3F4" w14:textId="77777777" w:rsidR="00730DDE" w:rsidRDefault="001F19DB" w:rsidP="00A2117B">
      <w:pPr>
        <w:pStyle w:val="ListParagraph"/>
        <w:numPr>
          <w:ilvl w:val="0"/>
          <w:numId w:val="15"/>
        </w:numPr>
      </w:pPr>
      <w:r>
        <w:t xml:space="preserve">Remove and discard gloves. Replace the cap on normal </w:t>
      </w:r>
      <w:r w:rsidRPr="001F19DB">
        <w:t>saline. Perform hand hygiene.</w:t>
      </w:r>
    </w:p>
    <w:p w14:paraId="68402EF7" w14:textId="77777777" w:rsidR="00730DDE" w:rsidRDefault="001F19DB" w:rsidP="00A2117B">
      <w:pPr>
        <w:pStyle w:val="ListParagraph"/>
        <w:numPr>
          <w:ilvl w:val="0"/>
          <w:numId w:val="15"/>
        </w:numPr>
      </w:pPr>
      <w:r>
        <w:t>Compare respiratory assessments before and after the procedure.</w:t>
      </w:r>
    </w:p>
    <w:p w14:paraId="7359765A" w14:textId="77777777" w:rsidR="00730DDE" w:rsidRDefault="00A2117B" w:rsidP="00A2117B">
      <w:pPr>
        <w:pStyle w:val="ListParagraph"/>
        <w:numPr>
          <w:ilvl w:val="0"/>
          <w:numId w:val="15"/>
        </w:numPr>
      </w:pPr>
      <w:r>
        <w:t>Provide mouth care if necessary.</w:t>
      </w:r>
    </w:p>
    <w:p w14:paraId="5A124B37" w14:textId="77777777" w:rsidR="00730DDE" w:rsidRDefault="001F19DB" w:rsidP="00A2117B">
      <w:pPr>
        <w:pStyle w:val="ListParagraph"/>
        <w:numPr>
          <w:ilvl w:val="0"/>
          <w:numId w:val="15"/>
        </w:numPr>
      </w:pPr>
      <w:r>
        <w:t>Record respiratory assessments before and after care.</w:t>
      </w:r>
    </w:p>
    <w:p w14:paraId="45D87E5B" w14:textId="4EF64DC5" w:rsidR="001F19DB" w:rsidRPr="005E4D6C" w:rsidRDefault="001F19DB" w:rsidP="00A2117B">
      <w:pPr>
        <w:pStyle w:val="ListParagraph"/>
        <w:numPr>
          <w:ilvl w:val="0"/>
          <w:numId w:val="15"/>
        </w:numPr>
      </w:pPr>
      <w:r>
        <w:t>Record tracheostomy care: type and size of tracheostomy tube, frequency and extent of care, patient tolerance, and any complications related to presence of the tube.</w:t>
      </w:r>
    </w:p>
    <w:sectPr w:rsidR="001F19DB" w:rsidRPr="005E4D6C" w:rsidSect="005E4D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48F"/>
    <w:multiLevelType w:val="hybridMultilevel"/>
    <w:tmpl w:val="153033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3154"/>
    <w:multiLevelType w:val="hybridMultilevel"/>
    <w:tmpl w:val="07DCD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17425"/>
    <w:multiLevelType w:val="hybridMultilevel"/>
    <w:tmpl w:val="0B16CE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308CE"/>
    <w:multiLevelType w:val="hybridMultilevel"/>
    <w:tmpl w:val="D9D09D66"/>
    <w:lvl w:ilvl="0" w:tplc="46BAA5D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B2D26EF"/>
    <w:multiLevelType w:val="hybridMultilevel"/>
    <w:tmpl w:val="97C84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B63F1"/>
    <w:multiLevelType w:val="hybridMultilevel"/>
    <w:tmpl w:val="B9AC7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D18D2"/>
    <w:multiLevelType w:val="hybridMultilevel"/>
    <w:tmpl w:val="BFB88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D0DDD"/>
    <w:multiLevelType w:val="hybridMultilevel"/>
    <w:tmpl w:val="1C02CA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D676B"/>
    <w:multiLevelType w:val="hybridMultilevel"/>
    <w:tmpl w:val="89B2F9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960FA"/>
    <w:multiLevelType w:val="hybridMultilevel"/>
    <w:tmpl w:val="6570D224"/>
    <w:lvl w:ilvl="0" w:tplc="2978690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9E189BE6">
      <w:start w:val="1"/>
      <w:numFmt w:val="lowerLetter"/>
      <w:lvlText w:val="%2)"/>
      <w:lvlJc w:val="left"/>
      <w:pPr>
        <w:ind w:left="1185" w:hanging="360"/>
      </w:pPr>
      <w:rPr>
        <w:rFonts w:hint="default"/>
      </w:rPr>
    </w:lvl>
    <w:lvl w:ilvl="2" w:tplc="4D0AC7AA">
      <w:start w:val="1"/>
      <w:numFmt w:val="lowerLetter"/>
      <w:lvlText w:val="(%3)"/>
      <w:lvlJc w:val="left"/>
      <w:pPr>
        <w:ind w:left="208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558809E2"/>
    <w:multiLevelType w:val="hybridMultilevel"/>
    <w:tmpl w:val="C0FE45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65309"/>
    <w:multiLevelType w:val="hybridMultilevel"/>
    <w:tmpl w:val="6F825B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B60B8"/>
    <w:multiLevelType w:val="hybridMultilevel"/>
    <w:tmpl w:val="56E650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B7D8D"/>
    <w:multiLevelType w:val="hybridMultilevel"/>
    <w:tmpl w:val="21AAC518"/>
    <w:lvl w:ilvl="0" w:tplc="7826E7E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72B02CDE"/>
    <w:multiLevelType w:val="hybridMultilevel"/>
    <w:tmpl w:val="FD7E60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11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6C"/>
    <w:rsid w:val="001F19DB"/>
    <w:rsid w:val="00313561"/>
    <w:rsid w:val="00461385"/>
    <w:rsid w:val="005877A0"/>
    <w:rsid w:val="005E4D6C"/>
    <w:rsid w:val="00730DDE"/>
    <w:rsid w:val="007A551C"/>
    <w:rsid w:val="00A2117B"/>
    <w:rsid w:val="00A36EED"/>
    <w:rsid w:val="00EB04FC"/>
    <w:rsid w:val="00FD5058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FC9D"/>
  <w15:chartTrackingRefBased/>
  <w15:docId w15:val="{F6C43E2E-046F-49B6-A1E4-B8A852F8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Harvey</dc:creator>
  <cp:keywords/>
  <dc:description/>
  <cp:lastModifiedBy>Alicia Anderson</cp:lastModifiedBy>
  <cp:revision>2</cp:revision>
  <cp:lastPrinted>2021-04-15T15:05:00Z</cp:lastPrinted>
  <dcterms:created xsi:type="dcterms:W3CDTF">2021-10-14T15:04:00Z</dcterms:created>
  <dcterms:modified xsi:type="dcterms:W3CDTF">2021-10-14T15:04:00Z</dcterms:modified>
</cp:coreProperties>
</file>